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4" w:type="dxa"/>
        <w:tblBorders>
          <w:bottom w:val="single" w:sz="36" w:space="0" w:color="auto"/>
        </w:tblBorders>
        <w:tblLayout w:type="fixed"/>
        <w:tblCellMar>
          <w:left w:w="0" w:type="dxa"/>
          <w:right w:w="0" w:type="dxa"/>
        </w:tblCellMar>
        <w:tblLook w:val="04A0" w:firstRow="1" w:lastRow="0" w:firstColumn="1" w:lastColumn="0" w:noHBand="0" w:noVBand="1"/>
      </w:tblPr>
      <w:tblGrid>
        <w:gridCol w:w="5237"/>
        <w:gridCol w:w="5237"/>
      </w:tblGrid>
      <w:tr w:rsidR="0050449A" w:rsidRPr="00251E91" w14:paraId="280284A3" w14:textId="77777777" w:rsidTr="00A900B5">
        <w:trPr>
          <w:trHeight w:val="648"/>
        </w:trPr>
        <w:tc>
          <w:tcPr>
            <w:tcW w:w="5237" w:type="dxa"/>
          </w:tcPr>
          <w:p w14:paraId="0DD3FC57" w14:textId="77777777" w:rsidR="0050449A" w:rsidRPr="00251E91" w:rsidRDefault="0050449A" w:rsidP="00A900B5">
            <w:pPr>
              <w:jc w:val="left"/>
              <w:rPr>
                <w:rFonts w:ascii="Arial" w:hAnsi="Arial" w:cs="Arial"/>
                <w:b/>
                <w:i/>
                <w:szCs w:val="24"/>
                <w:lang w:eastAsia="zh-CN"/>
              </w:rPr>
            </w:pPr>
            <w:r>
              <w:rPr>
                <w:noProof/>
              </w:rPr>
              <w:drawing>
                <wp:inline distT="0" distB="0" distL="0" distR="0" wp14:anchorId="03A7215C" wp14:editId="3DB7661E">
                  <wp:extent cx="1471193" cy="432435"/>
                  <wp:effectExtent l="0" t="0" r="0" b="571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3457" cy="436040"/>
                          </a:xfrm>
                          <a:prstGeom prst="rect">
                            <a:avLst/>
                          </a:prstGeom>
                          <a:noFill/>
                          <a:ln>
                            <a:noFill/>
                          </a:ln>
                        </pic:spPr>
                      </pic:pic>
                    </a:graphicData>
                  </a:graphic>
                </wp:inline>
              </w:drawing>
            </w:r>
            <w:r w:rsidRPr="00E24099">
              <w:rPr>
                <w:rFonts w:ascii="Arial" w:hAnsi="Arial" w:cs="Arial"/>
                <w:b/>
                <w:i/>
                <w:noProof/>
                <w:szCs w:val="24"/>
                <w:lang w:val="en-US" w:eastAsia="zh-CN"/>
              </w:rPr>
              <w:drawing>
                <wp:inline distT="0" distB="0" distL="0" distR="0" wp14:anchorId="3FD5605E" wp14:editId="77DEDD52">
                  <wp:extent cx="1819275" cy="521514"/>
                  <wp:effectExtent l="0" t="0" r="0" b="0"/>
                  <wp:docPr id="9" name="图片 9"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7418" cy="535315"/>
                          </a:xfrm>
                          <a:prstGeom prst="rect">
                            <a:avLst/>
                          </a:prstGeom>
                          <a:noFill/>
                          <a:ln>
                            <a:noFill/>
                          </a:ln>
                        </pic:spPr>
                      </pic:pic>
                    </a:graphicData>
                  </a:graphic>
                </wp:inline>
              </w:drawing>
            </w:r>
          </w:p>
        </w:tc>
        <w:tc>
          <w:tcPr>
            <w:tcW w:w="5237" w:type="dxa"/>
          </w:tcPr>
          <w:p w14:paraId="188456CC" w14:textId="77777777" w:rsidR="0050449A" w:rsidRPr="00251E91" w:rsidRDefault="0050449A" w:rsidP="00A900B5">
            <w:pPr>
              <w:ind w:right="137"/>
              <w:jc w:val="center"/>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3BDD9790" wp14:editId="3F0C440F">
                      <wp:extent cx="3333750" cy="581025"/>
                      <wp:effectExtent l="0" t="0" r="0" b="9525"/>
                      <wp:docPr id="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0" cy="581025"/>
                              </a:xfrm>
                              <a:prstGeom prst="rect">
                                <a:avLst/>
                              </a:prstGeom>
                              <a:solidFill>
                                <a:srgbClr val="962817"/>
                              </a:solidFill>
                              <a:ln>
                                <a:noFill/>
                              </a:ln>
                              <a:effectLst/>
                            </wps:spPr>
                            <wps:txbx>
                              <w:txbxContent>
                                <w:p w14:paraId="001D9BC9" w14:textId="54D52080" w:rsidR="0050449A" w:rsidRPr="0050449A" w:rsidRDefault="0050449A" w:rsidP="0050449A">
                                  <w:pPr>
                                    <w:ind w:left="-284" w:firstLine="284"/>
                                    <w:jc w:val="center"/>
                                    <w:rPr>
                                      <w:rFonts w:ascii="Arial" w:hAnsi="Arial" w:cs="Arial"/>
                                      <w:b/>
                                      <w:bCs/>
                                      <w:sz w:val="24"/>
                                      <w:szCs w:val="28"/>
                                      <w:lang w:val="en-US"/>
                                    </w:rPr>
                                  </w:pPr>
                                  <w:r w:rsidRPr="0050449A">
                                    <w:rPr>
                                      <w:rStyle w:val="ac"/>
                                      <w:rFonts w:ascii="Arial" w:hAnsi="Arial" w:cs="Arial"/>
                                      <w:b/>
                                      <w:bCs/>
                                      <w:i w:val="0"/>
                                      <w:iCs w:val="0"/>
                                      <w:sz w:val="24"/>
                                      <w:szCs w:val="28"/>
                                      <w:lang w:val="en-US"/>
                                    </w:rPr>
                                    <w:t xml:space="preserve">Modelling, Measurement and Control </w:t>
                                  </w:r>
                                  <w:r w:rsidR="00305995">
                                    <w:rPr>
                                      <w:rStyle w:val="ac"/>
                                      <w:rFonts w:ascii="Arial" w:hAnsi="Arial" w:cs="Arial"/>
                                      <w:b/>
                                      <w:bCs/>
                                      <w:i w:val="0"/>
                                      <w:iCs w:val="0"/>
                                      <w:sz w:val="24"/>
                                      <w:szCs w:val="28"/>
                                      <w:lang w:val="en-US"/>
                                    </w:rPr>
                                    <w:t>D</w:t>
                                  </w:r>
                                </w:p>
                                <w:p w14:paraId="0AEE1762" w14:textId="77777777" w:rsidR="0050449A" w:rsidRPr="00275325" w:rsidRDefault="0050449A" w:rsidP="0050449A">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03C844" w14:textId="77777777" w:rsidR="0050449A" w:rsidRPr="00F96077" w:rsidRDefault="0050449A" w:rsidP="0050449A">
                                  <w:pPr>
                                    <w:jc w:val="center"/>
                                    <w:rPr>
                                      <w:rFonts w:ascii="Arial" w:hAnsi="Arial" w:cs="Arial"/>
                                      <w:color w:val="000000"/>
                                      <w:sz w:val="10"/>
                                      <w:szCs w:val="16"/>
                                      <w:lang w:val="en-US" w:eastAsia="en-US" w:bidi="fa-IR"/>
                                    </w:rPr>
                                  </w:pPr>
                                </w:p>
                                <w:p w14:paraId="0B26D3BB" w14:textId="550E1052" w:rsidR="0050449A" w:rsidRPr="0050449A" w:rsidRDefault="0050449A" w:rsidP="0050449A">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50449A">
                                    <w:rPr>
                                      <w:rFonts w:ascii="Arial" w:hAnsi="Arial" w:cs="Arial"/>
                                      <w:sz w:val="16"/>
                                      <w:szCs w:val="16"/>
                                      <w:lang w:val="en-US"/>
                                    </w:rPr>
                                    <w:t xml:space="preserve"> http://iieta.org/journals/mmc_</w:t>
                                  </w:r>
                                  <w:r w:rsidR="00305995">
                                    <w:rPr>
                                      <w:rFonts w:ascii="Arial" w:hAnsi="Arial" w:cs="Arial"/>
                                      <w:sz w:val="16"/>
                                      <w:szCs w:val="16"/>
                                      <w:lang w:val="en-US"/>
                                    </w:rPr>
                                    <w:t>d</w:t>
                                  </w:r>
                                </w:p>
                                <w:p w14:paraId="6B955B03" w14:textId="77777777" w:rsidR="0050449A" w:rsidRPr="0050449A" w:rsidRDefault="0050449A" w:rsidP="0050449A">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3BDD9790" id="_x0000_t202" coordsize="21600,21600" o:spt="202" path="m,l,21600r21600,l21600,xe">
                      <v:stroke joinstyle="miter"/>
                      <v:path gradientshapeok="t" o:connecttype="rect"/>
                    </v:shapetype>
                    <v:shape id="Text Box 17" o:spid="_x0000_s1026" type="#_x0000_t202" style="width:262.5pt;height:4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" fillcolor="#962817" stroked="f">
                      <v:textbox>
                        <w:txbxContent>
                          <w:p w14:paraId="001D9BC9" w14:textId="54D52080" w:rsidR="0050449A" w:rsidRPr="0050449A" w:rsidRDefault="0050449A" w:rsidP="0050449A">
                            <w:pPr>
                              <w:ind w:left="-284" w:firstLine="284"/>
                              <w:jc w:val="center"/>
                              <w:rPr>
                                <w:rFonts w:ascii="Arial" w:hAnsi="Arial" w:cs="Arial"/>
                                <w:b/>
                                <w:bCs/>
                                <w:sz w:val="24"/>
                                <w:szCs w:val="28"/>
                                <w:lang w:val="en-US"/>
                              </w:rPr>
                            </w:pPr>
                            <w:r w:rsidRPr="0050449A">
                              <w:rPr>
                                <w:rStyle w:val="ac"/>
                                <w:rFonts w:ascii="Arial" w:hAnsi="Arial" w:cs="Arial"/>
                                <w:b/>
                                <w:bCs/>
                                <w:i w:val="0"/>
                                <w:iCs w:val="0"/>
                                <w:sz w:val="24"/>
                                <w:szCs w:val="28"/>
                                <w:lang w:val="en-US"/>
                              </w:rPr>
                              <w:t xml:space="preserve">Modelling, Measurement and Control </w:t>
                            </w:r>
                            <w:r w:rsidR="00305995">
                              <w:rPr>
                                <w:rStyle w:val="ac"/>
                                <w:rFonts w:ascii="Arial" w:hAnsi="Arial" w:cs="Arial"/>
                                <w:b/>
                                <w:bCs/>
                                <w:i w:val="0"/>
                                <w:iCs w:val="0"/>
                                <w:sz w:val="24"/>
                                <w:szCs w:val="28"/>
                                <w:lang w:val="en-US"/>
                              </w:rPr>
                              <w:t>D</w:t>
                            </w:r>
                          </w:p>
                          <w:p w14:paraId="0AEE1762" w14:textId="77777777" w:rsidR="0050449A" w:rsidRPr="00275325" w:rsidRDefault="0050449A" w:rsidP="0050449A">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03C844" w14:textId="77777777" w:rsidR="0050449A" w:rsidRPr="00F96077" w:rsidRDefault="0050449A" w:rsidP="0050449A">
                            <w:pPr>
                              <w:jc w:val="center"/>
                              <w:rPr>
                                <w:rFonts w:ascii="Arial" w:hAnsi="Arial" w:cs="Arial"/>
                                <w:color w:val="000000"/>
                                <w:sz w:val="10"/>
                                <w:szCs w:val="16"/>
                                <w:lang w:val="en-US" w:eastAsia="en-US" w:bidi="fa-IR"/>
                              </w:rPr>
                            </w:pPr>
                          </w:p>
                          <w:p w14:paraId="0B26D3BB" w14:textId="550E1052" w:rsidR="0050449A" w:rsidRPr="0050449A" w:rsidRDefault="0050449A" w:rsidP="0050449A">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50449A">
                              <w:rPr>
                                <w:rFonts w:ascii="Arial" w:hAnsi="Arial" w:cs="Arial"/>
                                <w:sz w:val="16"/>
                                <w:szCs w:val="16"/>
                                <w:lang w:val="en-US"/>
                              </w:rPr>
                              <w:t xml:space="preserve"> http://iieta.org/journals/mmc_</w:t>
                            </w:r>
                            <w:r w:rsidR="00305995">
                              <w:rPr>
                                <w:rFonts w:ascii="Arial" w:hAnsi="Arial" w:cs="Arial"/>
                                <w:sz w:val="16"/>
                                <w:szCs w:val="16"/>
                                <w:lang w:val="en-US"/>
                              </w:rPr>
                              <w:t>d</w:t>
                            </w:r>
                          </w:p>
                          <w:p w14:paraId="6B955B03" w14:textId="77777777" w:rsidR="0050449A" w:rsidRPr="0050449A" w:rsidRDefault="0050449A" w:rsidP="0050449A">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818"/>
        <w:gridCol w:w="269"/>
        <w:gridCol w:w="5626"/>
        <w:gridCol w:w="727"/>
      </w:tblGrid>
      <w:tr w:rsidR="00F409BA" w:rsidRPr="00484822" w14:paraId="16D94049" w14:textId="0AED931B" w:rsidTr="005A6FA6">
        <w:trPr>
          <w:trHeight w:val="253"/>
        </w:trPr>
        <w:tc>
          <w:tcPr>
            <w:tcW w:w="9713" w:type="dxa"/>
            <w:gridSpan w:val="3"/>
            <w:tcBorders>
              <w:bottom w:val="nil"/>
              <w:right w:val="nil"/>
            </w:tcBorders>
          </w:tcPr>
          <w:p w14:paraId="767C3A66" w14:textId="0BF3F6FF" w:rsidR="00F409BA" w:rsidRPr="0085306F" w:rsidRDefault="00F409BA"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571C8E">
              <w:rPr>
                <w:rFonts w:ascii="Times New Roman" w:hAnsi="Times New Roman"/>
                <w:b/>
                <w:i/>
                <w:sz w:val="24"/>
                <w:szCs w:val="24"/>
                <w:lang w:val="en-US" w:eastAsia="zh-CN"/>
              </w:rPr>
              <w:t xml:space="preserve">Modelling, Measurement and Control </w:t>
            </w:r>
            <w:r>
              <w:rPr>
                <w:rFonts w:ascii="Times New Roman" w:hAnsi="Times New Roman"/>
                <w:b/>
                <w:i/>
                <w:sz w:val="24"/>
                <w:szCs w:val="24"/>
                <w:lang w:val="en-US" w:eastAsia="zh-CN"/>
              </w:rPr>
              <w:t>D</w:t>
            </w:r>
          </w:p>
        </w:tc>
        <w:tc>
          <w:tcPr>
            <w:tcW w:w="727" w:type="dxa"/>
            <w:tcBorders>
              <w:left w:val="nil"/>
              <w:bottom w:val="nil"/>
            </w:tcBorders>
          </w:tcPr>
          <w:p w14:paraId="57312AB4" w14:textId="77777777" w:rsidR="00F409BA" w:rsidRPr="00FA5BC2" w:rsidRDefault="00F409BA" w:rsidP="00A9142C">
            <w:pPr>
              <w:jc w:val="left"/>
              <w:rPr>
                <w:rFonts w:ascii="Times New Roman" w:hAnsi="Times New Roman"/>
                <w:b/>
                <w:sz w:val="24"/>
                <w:szCs w:val="24"/>
                <w:lang w:val="en-US" w:eastAsia="zh-CN"/>
              </w:rPr>
            </w:pPr>
          </w:p>
        </w:tc>
      </w:tr>
      <w:tr w:rsidR="00F409BA" w:rsidRPr="00484822" w14:paraId="25DCD0F2" w14:textId="14402890" w:rsidTr="005A6FA6">
        <w:trPr>
          <w:trHeight w:val="661"/>
        </w:trPr>
        <w:tc>
          <w:tcPr>
            <w:tcW w:w="9713" w:type="dxa"/>
            <w:gridSpan w:val="3"/>
            <w:tcBorders>
              <w:top w:val="nil"/>
              <w:bottom w:val="nil"/>
              <w:right w:val="nil"/>
            </w:tcBorders>
            <w:vAlign w:val="center"/>
          </w:tcPr>
          <w:p w14:paraId="2783F348" w14:textId="77777777" w:rsidR="00F409BA" w:rsidRPr="009D5C0F" w:rsidRDefault="00F409BA" w:rsidP="00251E91">
            <w:pPr>
              <w:jc w:val="left"/>
              <w:rPr>
                <w:rFonts w:ascii="Times New Roman" w:hAnsi="Times New Roman"/>
                <w:lang w:val="en-US"/>
              </w:rPr>
            </w:pPr>
          </w:p>
          <w:p w14:paraId="354FD1A7" w14:textId="77777777" w:rsidR="0093637A" w:rsidRPr="00484822" w:rsidRDefault="0093637A" w:rsidP="0093637A">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522ABD9F" wp14:editId="4CB96151">
                  <wp:extent cx="108000" cy="108000"/>
                  <wp:effectExtent l="0" t="0" r="6350" b="6350"/>
                  <wp:docPr id="1163326984"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7ED7311F" wp14:editId="20846428">
                  <wp:extent cx="108000" cy="108000"/>
                  <wp:effectExtent l="0" t="0" r="6350" b="6350"/>
                  <wp:docPr id="1753639963"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1203099B" wp14:editId="19944632">
                  <wp:extent cx="108000" cy="108000"/>
                  <wp:effectExtent l="0" t="0" r="6350" b="6350"/>
                  <wp:docPr id="1292017001"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F409BA" w:rsidRPr="00BF288B" w:rsidRDefault="00F409BA" w:rsidP="00A9142C">
            <w:pPr>
              <w:jc w:val="left"/>
              <w:rPr>
                <w:rFonts w:ascii="Times New Roman" w:hAnsi="Times New Roman"/>
                <w:b/>
                <w:szCs w:val="24"/>
                <w:lang w:val="en-US" w:eastAsia="zh-CN"/>
              </w:rPr>
            </w:pPr>
          </w:p>
        </w:tc>
        <w:tc>
          <w:tcPr>
            <w:tcW w:w="727" w:type="dxa"/>
            <w:tcBorders>
              <w:top w:val="nil"/>
              <w:left w:val="nil"/>
              <w:bottom w:val="nil"/>
            </w:tcBorders>
          </w:tcPr>
          <w:p w14:paraId="7C60E8BC" w14:textId="77777777" w:rsidR="00F409BA" w:rsidRPr="009D5C0F" w:rsidRDefault="00F409BA" w:rsidP="00251E91">
            <w:pPr>
              <w:jc w:val="left"/>
              <w:rPr>
                <w:rFonts w:ascii="Times New Roman" w:hAnsi="Times New Roman"/>
                <w:lang w:val="en-US"/>
              </w:rPr>
            </w:pPr>
          </w:p>
        </w:tc>
      </w:tr>
      <w:tr w:rsidR="005A6FA6" w:rsidRPr="00251E91" w14:paraId="6E40013E" w14:textId="2CCD7EFE" w:rsidTr="00C677C2">
        <w:trPr>
          <w:trHeight w:val="661"/>
        </w:trPr>
        <w:tc>
          <w:tcPr>
            <w:tcW w:w="10440" w:type="dxa"/>
            <w:gridSpan w:val="4"/>
            <w:tcBorders>
              <w:top w:val="nil"/>
              <w:bottom w:val="single" w:sz="4" w:space="0" w:color="auto"/>
            </w:tcBorders>
          </w:tcPr>
          <w:p w14:paraId="2085177B" w14:textId="77777777" w:rsidR="005A6FA6" w:rsidRPr="009D5C0F" w:rsidRDefault="005A6FA6"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2CE289C0" w14:textId="77777777" w:rsidR="005A6FA6" w:rsidRPr="009D5C0F" w:rsidRDefault="005A6FA6"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09CB49D8" w14:textId="77777777" w:rsidR="005A6FA6" w:rsidRPr="009D5C0F" w:rsidRDefault="005A6FA6"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56DC94B2" w14:textId="77777777" w:rsidR="005A6FA6" w:rsidRPr="009D5C0F" w:rsidRDefault="005A6FA6" w:rsidP="00251E91">
            <w:pPr>
              <w:jc w:val="left"/>
              <w:rPr>
                <w:rFonts w:ascii="Times New Roman" w:hAnsi="Times New Roman"/>
                <w:lang w:val="en-US" w:eastAsia="zh-CN"/>
              </w:rPr>
            </w:pPr>
          </w:p>
          <w:p w14:paraId="628D9224" w14:textId="67415777" w:rsidR="005A6FA6" w:rsidRPr="009D5C0F" w:rsidRDefault="005A6FA6"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93637A" w:rsidRPr="00484822" w14:paraId="7AD2EABE" w14:textId="77777777" w:rsidTr="00C677C2">
        <w:trPr>
          <w:trHeight w:val="661"/>
        </w:trPr>
        <w:tc>
          <w:tcPr>
            <w:tcW w:w="10440" w:type="dxa"/>
            <w:gridSpan w:val="4"/>
            <w:tcBorders>
              <w:top w:val="nil"/>
              <w:bottom w:val="single" w:sz="4" w:space="0" w:color="auto"/>
            </w:tcBorders>
          </w:tcPr>
          <w:p w14:paraId="6FD2D3FB" w14:textId="77777777" w:rsidR="0093637A" w:rsidRDefault="0093637A" w:rsidP="00251E91">
            <w:pPr>
              <w:jc w:val="left"/>
              <w:rPr>
                <w:rFonts w:ascii="Times New Roman" w:hAnsi="Times New Roman"/>
                <w:lang w:val="en-US" w:eastAsia="zh-CN"/>
              </w:rPr>
            </w:pPr>
          </w:p>
          <w:p w14:paraId="18E09578" w14:textId="63FF515F" w:rsidR="0093637A" w:rsidRPr="009D5C0F" w:rsidRDefault="0093637A" w:rsidP="00251E91">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484822">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5A6FA6" w:rsidRPr="00251E91" w14:paraId="480262E9" w14:textId="6C2C4DEF" w:rsidTr="00DB37E9">
        <w:trPr>
          <w:trHeight w:val="152"/>
        </w:trPr>
        <w:tc>
          <w:tcPr>
            <w:tcW w:w="3818" w:type="dxa"/>
            <w:tcBorders>
              <w:left w:val="nil"/>
              <w:bottom w:val="single" w:sz="4" w:space="0" w:color="auto"/>
              <w:right w:val="nil"/>
            </w:tcBorders>
            <w:vAlign w:val="center"/>
          </w:tcPr>
          <w:p w14:paraId="287CA88D" w14:textId="77777777" w:rsidR="005A6FA6" w:rsidRPr="00484822" w:rsidRDefault="005A6FA6" w:rsidP="00786B33">
            <w:pPr>
              <w:rPr>
                <w:lang w:val="en-US"/>
              </w:rPr>
            </w:pPr>
          </w:p>
          <w:p w14:paraId="515AFAF8" w14:textId="387E013D" w:rsidR="005A6FA6" w:rsidRPr="00484822" w:rsidRDefault="005A6FA6" w:rsidP="00786B33">
            <w:pPr>
              <w:rPr>
                <w:lang w:val="en-US"/>
              </w:rPr>
            </w:pPr>
            <w:r w:rsidRPr="00484822">
              <w:rPr>
                <w:lang w:val="en-US"/>
              </w:rPr>
              <w:t>https://doi.org/10.18280/mmc_d.xxxxxx</w:t>
            </w:r>
          </w:p>
        </w:tc>
        <w:tc>
          <w:tcPr>
            <w:tcW w:w="269" w:type="dxa"/>
            <w:tcBorders>
              <w:top w:val="nil"/>
              <w:left w:val="nil"/>
              <w:bottom w:val="nil"/>
              <w:right w:val="nil"/>
            </w:tcBorders>
          </w:tcPr>
          <w:p w14:paraId="2A5ADC74" w14:textId="77777777" w:rsidR="005A6FA6" w:rsidRPr="00484822" w:rsidRDefault="005A6FA6" w:rsidP="00251E91">
            <w:pPr>
              <w:jc w:val="center"/>
              <w:rPr>
                <w:rFonts w:ascii="Times New Roman" w:hAnsi="Times New Roman"/>
                <w:b/>
                <w:iCs/>
                <w:szCs w:val="24"/>
                <w:lang w:val="en-US" w:eastAsia="zh-CN"/>
              </w:rPr>
            </w:pPr>
          </w:p>
        </w:tc>
        <w:tc>
          <w:tcPr>
            <w:tcW w:w="6353" w:type="dxa"/>
            <w:gridSpan w:val="2"/>
            <w:tcBorders>
              <w:left w:val="nil"/>
              <w:bottom w:val="single" w:sz="4" w:space="0" w:color="auto"/>
              <w:right w:val="nil"/>
            </w:tcBorders>
            <w:vAlign w:val="center"/>
          </w:tcPr>
          <w:p w14:paraId="280B7991" w14:textId="77777777" w:rsidR="005A6FA6" w:rsidRPr="00484822" w:rsidRDefault="005A6FA6" w:rsidP="00CE3EF0">
            <w:pPr>
              <w:jc w:val="left"/>
              <w:rPr>
                <w:rFonts w:ascii="Times New Roman" w:hAnsi="Times New Roman"/>
                <w:b/>
                <w:iCs/>
                <w:szCs w:val="24"/>
                <w:lang w:val="en-US" w:eastAsia="zh-CN"/>
              </w:rPr>
            </w:pPr>
          </w:p>
          <w:p w14:paraId="7AB6C860" w14:textId="5B4377AE" w:rsidR="005A6FA6" w:rsidRPr="00FA5BC2" w:rsidRDefault="005A6FA6"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5A6FA6" w:rsidRPr="00251E91" w14:paraId="1C3C3F53" w14:textId="51320322" w:rsidTr="005A6FA6">
        <w:trPr>
          <w:trHeight w:val="152"/>
        </w:trPr>
        <w:tc>
          <w:tcPr>
            <w:tcW w:w="3818" w:type="dxa"/>
            <w:tcBorders>
              <w:top w:val="single" w:sz="4" w:space="0" w:color="auto"/>
              <w:left w:val="nil"/>
              <w:bottom w:val="nil"/>
              <w:right w:val="nil"/>
            </w:tcBorders>
            <w:vAlign w:val="center"/>
          </w:tcPr>
          <w:p w14:paraId="1E9950ED" w14:textId="77777777" w:rsidR="005A6FA6" w:rsidRPr="00FA5BC2" w:rsidRDefault="005A6FA6" w:rsidP="001F0376">
            <w:pPr>
              <w:jc w:val="left"/>
              <w:rPr>
                <w:rFonts w:ascii="Times New Roman" w:hAnsi="Times New Roman"/>
                <w:b/>
                <w:iCs/>
                <w:szCs w:val="24"/>
                <w:lang w:eastAsia="zh-CN"/>
              </w:rPr>
            </w:pPr>
          </w:p>
        </w:tc>
        <w:tc>
          <w:tcPr>
            <w:tcW w:w="269" w:type="dxa"/>
            <w:tcBorders>
              <w:top w:val="nil"/>
              <w:left w:val="nil"/>
              <w:bottom w:val="nil"/>
              <w:right w:val="nil"/>
            </w:tcBorders>
          </w:tcPr>
          <w:p w14:paraId="7AC24420" w14:textId="77777777" w:rsidR="005A6FA6" w:rsidRPr="00FA5BC2" w:rsidRDefault="005A6FA6" w:rsidP="00251E91">
            <w:pPr>
              <w:jc w:val="center"/>
              <w:rPr>
                <w:rFonts w:ascii="Times New Roman" w:hAnsi="Times New Roman"/>
                <w:b/>
                <w:iCs/>
                <w:szCs w:val="24"/>
                <w:lang w:eastAsia="zh-CN"/>
              </w:rPr>
            </w:pPr>
          </w:p>
        </w:tc>
        <w:tc>
          <w:tcPr>
            <w:tcW w:w="6353" w:type="dxa"/>
            <w:gridSpan w:val="2"/>
            <w:tcBorders>
              <w:top w:val="single" w:sz="4" w:space="0" w:color="auto"/>
              <w:left w:val="nil"/>
              <w:bottom w:val="nil"/>
              <w:right w:val="nil"/>
            </w:tcBorders>
            <w:vAlign w:val="center"/>
          </w:tcPr>
          <w:p w14:paraId="06AF1DBA" w14:textId="77777777" w:rsidR="005A6FA6" w:rsidRPr="00FA5BC2" w:rsidRDefault="005A6FA6" w:rsidP="00CE3EF0">
            <w:pPr>
              <w:jc w:val="left"/>
              <w:rPr>
                <w:rFonts w:ascii="Times New Roman" w:hAnsi="Times New Roman"/>
                <w:b/>
                <w:iCs/>
                <w:szCs w:val="24"/>
                <w:lang w:eastAsia="zh-CN"/>
              </w:rPr>
            </w:pPr>
          </w:p>
        </w:tc>
      </w:tr>
      <w:tr w:rsidR="00F409BA" w:rsidRPr="00251E91" w14:paraId="37A55701" w14:textId="07140B0B" w:rsidTr="005A6FA6">
        <w:trPr>
          <w:trHeight w:val="441"/>
        </w:trPr>
        <w:tc>
          <w:tcPr>
            <w:tcW w:w="3818" w:type="dxa"/>
            <w:tcBorders>
              <w:top w:val="nil"/>
              <w:right w:val="nil"/>
            </w:tcBorders>
          </w:tcPr>
          <w:p w14:paraId="2DA4FED9" w14:textId="77777777" w:rsidR="007A540B" w:rsidRPr="00E24014" w:rsidRDefault="007A540B" w:rsidP="007A540B">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2DD1996F" w14:textId="77777777" w:rsidR="007A540B" w:rsidRPr="00E24014" w:rsidRDefault="007A540B" w:rsidP="007A540B">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5CF7FF8E" w14:textId="77777777" w:rsidR="007A540B" w:rsidRPr="00E24014" w:rsidRDefault="007A540B" w:rsidP="007A540B">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3113C853" w:rsidR="00F409BA" w:rsidRPr="007A540B" w:rsidRDefault="007A540B" w:rsidP="007A540B">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69" w:type="dxa"/>
            <w:tcBorders>
              <w:top w:val="nil"/>
              <w:left w:val="nil"/>
              <w:bottom w:val="nil"/>
              <w:right w:val="nil"/>
            </w:tcBorders>
          </w:tcPr>
          <w:p w14:paraId="26522666" w14:textId="77777777" w:rsidR="00F409BA" w:rsidRPr="00FA5BC2" w:rsidRDefault="00F409BA" w:rsidP="007D58AA">
            <w:pPr>
              <w:rPr>
                <w:rFonts w:ascii="Times New Roman" w:hAnsi="Times New Roman"/>
                <w:sz w:val="18"/>
                <w:lang w:val="en-US"/>
              </w:rPr>
            </w:pPr>
          </w:p>
        </w:tc>
        <w:tc>
          <w:tcPr>
            <w:tcW w:w="6353" w:type="dxa"/>
            <w:gridSpan w:val="2"/>
            <w:vMerge w:val="restart"/>
            <w:tcBorders>
              <w:top w:val="nil"/>
              <w:left w:val="nil"/>
            </w:tcBorders>
          </w:tcPr>
          <w:p w14:paraId="26F84764" w14:textId="319A09F0" w:rsidR="00F409BA" w:rsidRPr="00FA5BC2" w:rsidRDefault="00F409BA"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50449A">
              <w:rPr>
                <w:rFonts w:ascii="Times New Roman" w:hAnsi="Times New Roman"/>
                <w:bCs/>
                <w:i/>
                <w:iCs/>
                <w:sz w:val="18"/>
                <w:lang w:val="en-US"/>
              </w:rPr>
              <w:t xml:space="preserve">Modelling, Measurement and Control </w:t>
            </w:r>
            <w:r>
              <w:rPr>
                <w:rFonts w:ascii="Times New Roman" w:hAnsi="Times New Roman"/>
                <w:bCs/>
                <w:i/>
                <w:iCs/>
                <w:sz w:val="18"/>
                <w:lang w:val="en-US"/>
              </w:rPr>
              <w:t>D</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F409BA" w:rsidRPr="00BF288B" w14:paraId="27DAC2EA" w14:textId="1DD7891E" w:rsidTr="005A6FA6">
        <w:trPr>
          <w:trHeight w:val="1253"/>
        </w:trPr>
        <w:tc>
          <w:tcPr>
            <w:tcW w:w="3818" w:type="dxa"/>
            <w:tcBorders>
              <w:right w:val="nil"/>
            </w:tcBorders>
          </w:tcPr>
          <w:p w14:paraId="5D07852C" w14:textId="77777777" w:rsidR="00F409BA" w:rsidRPr="00BF288B" w:rsidRDefault="00F409BA" w:rsidP="00251E91">
            <w:pPr>
              <w:jc w:val="left"/>
              <w:rPr>
                <w:rFonts w:ascii="Times New Roman" w:hAnsi="Times New Roman"/>
                <w:b/>
                <w:i/>
                <w:sz w:val="18"/>
                <w:szCs w:val="22"/>
                <w:lang w:val="en-US" w:eastAsia="zh-CN"/>
              </w:rPr>
            </w:pPr>
          </w:p>
          <w:p w14:paraId="048CD197" w14:textId="77777777" w:rsidR="00F409BA" w:rsidRPr="00BF288B" w:rsidRDefault="00F409BA"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F409BA" w:rsidRPr="00BF288B" w:rsidRDefault="00F409BA"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F409BA" w:rsidRPr="00BF288B" w:rsidRDefault="00F409BA"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69" w:type="dxa"/>
            <w:tcBorders>
              <w:top w:val="nil"/>
              <w:left w:val="nil"/>
              <w:bottom w:val="nil"/>
              <w:right w:val="nil"/>
            </w:tcBorders>
          </w:tcPr>
          <w:p w14:paraId="66C499AA" w14:textId="77777777" w:rsidR="00F409BA" w:rsidRPr="00BF288B" w:rsidRDefault="00F409BA" w:rsidP="00251E91">
            <w:pPr>
              <w:jc w:val="center"/>
              <w:rPr>
                <w:rFonts w:ascii="Arial" w:hAnsi="Arial" w:cs="Arial"/>
                <w:b/>
                <w:i/>
                <w:szCs w:val="24"/>
                <w:lang w:val="en-US" w:eastAsia="zh-CN"/>
              </w:rPr>
            </w:pPr>
          </w:p>
        </w:tc>
        <w:tc>
          <w:tcPr>
            <w:tcW w:w="6353" w:type="dxa"/>
            <w:gridSpan w:val="2"/>
            <w:vMerge/>
            <w:tcBorders>
              <w:left w:val="nil"/>
            </w:tcBorders>
          </w:tcPr>
          <w:p w14:paraId="70B409CE" w14:textId="77777777" w:rsidR="00F409BA" w:rsidRPr="00BF288B" w:rsidRDefault="00F409BA"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1"/>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B27433">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330885A9"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50449A" w:rsidRPr="0050449A">
        <w:rPr>
          <w:bCs/>
          <w:i/>
          <w:iCs/>
          <w:lang w:val="en-US"/>
        </w:rPr>
        <w:t xml:space="preserve">Modelling, Measurement and Control </w:t>
      </w:r>
      <w:r w:rsidR="00305995">
        <w:rPr>
          <w:bCs/>
          <w:i/>
          <w:iCs/>
          <w:lang w:val="en-US"/>
        </w:rPr>
        <w:t>D</w:t>
      </w:r>
      <w:r>
        <w:rPr>
          <w:lang w:val="en-US"/>
        </w:rPr>
        <w:t xml:space="preserve">”. </w:t>
      </w:r>
      <w:r>
        <w:rPr>
          <w:lang w:val="en-GB"/>
        </w:rPr>
        <w:t xml:space="preserve">Do not </w:t>
      </w:r>
      <w:r>
        <w:rPr>
          <w:lang w:val="en-GB"/>
        </w:rPr>
        <w:lastRenderedPageBreak/>
        <w:t>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2"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355159" w14:paraId="2D567753" w14:textId="77777777" w:rsidTr="00B37F65">
        <w:tc>
          <w:tcPr>
            <w:tcW w:w="4487" w:type="dxa"/>
            <w:vAlign w:val="center"/>
          </w:tcPr>
          <w:bookmarkStart w:id="10" w:name="OLE_LINK3"/>
          <w:bookmarkStart w:id="11" w:name="OLE_LINK4"/>
          <w:p w14:paraId="7DC6D77F" w14:textId="77777777" w:rsidR="00355159" w:rsidRDefault="00355159" w:rsidP="00B37F65">
            <w:pPr>
              <w:snapToGrid w:val="0"/>
              <w:jc w:val="center"/>
              <w:rPr>
                <w:lang w:val="en-US"/>
              </w:rPr>
            </w:pPr>
            <w:r w:rsidRPr="00E50B9D">
              <w:rPr>
                <w:position w:val="-18"/>
              </w:rPr>
              <w:object w:dxaOrig="2040" w:dyaOrig="700" w14:anchorId="65FB89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3" o:title=""/>
                </v:shape>
                <o:OLEObject Type="Embed" ProgID="Equation.DSMT4" ShapeID="_x0000_i1025" DrawAspect="Content" ObjectID="_1797424436" r:id="rId14">
                  <o:FieldCodes>\* mergeformat</o:FieldCodes>
                </o:OLEObject>
              </w:object>
            </w:r>
            <w:bookmarkEnd w:id="10"/>
            <w:bookmarkEnd w:id="11"/>
          </w:p>
        </w:tc>
        <w:tc>
          <w:tcPr>
            <w:tcW w:w="616" w:type="dxa"/>
            <w:vAlign w:val="center"/>
          </w:tcPr>
          <w:p w14:paraId="5046206B" w14:textId="77777777" w:rsidR="00355159" w:rsidRDefault="00355159"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5DB1EFB1" w:rsidR="00632329" w:rsidRDefault="00484822" w:rsidP="001F354E">
      <w:pPr>
        <w:ind w:firstLine="204"/>
        <w:rPr>
          <w:lang w:val="en-US"/>
        </w:rPr>
      </w:pPr>
      <w:r w:rsidRPr="00484822">
        <w:rPr>
          <w:lang w:val="en-US"/>
        </w:rPr>
        <w:t xml:space="preserve">When providing numerical values followed by measurement units, a regular space or non-breaking space should be left between each value and its measurement unit. </w:t>
      </w:r>
      <w:r w:rsidRPr="00484822">
        <w:rPr>
          <w:lang w:val="en-US"/>
        </w:rPr>
        <w:t xml:space="preserve">This rule also applies to the unit for </w:t>
      </w:r>
      <w:proofErr w:type="spellStart"/>
      <w:r w:rsidRPr="00484822">
        <w:rPr>
          <w:lang w:val="en-US"/>
        </w:rPr>
        <w:t>litre</w:t>
      </w:r>
      <w:proofErr w:type="spellEnd"/>
      <w:r w:rsidRPr="00484822">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67A90BF5" w14:textId="77777777" w:rsidR="00D639BA" w:rsidRDefault="00D639BA" w:rsidP="00D639BA">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5B3CA56C" w14:textId="77777777" w:rsidR="00D639BA" w:rsidRDefault="00D639BA" w:rsidP="00D639BA">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40A2FDE5" w14:textId="77777777" w:rsidR="00D639BA" w:rsidRDefault="00D639BA" w:rsidP="00D639BA">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4BDC90BA" w:rsidR="00632329" w:rsidRPr="00D639BA"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4952642F">
            <wp:extent cx="3105150" cy="1543050"/>
            <wp:effectExtent l="0" t="0" r="0" b="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05150" cy="15430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5A5ACB84">
            <wp:extent cx="2774950" cy="771525"/>
            <wp:effectExtent l="0" t="0" r="6350" b="9525"/>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74950" cy="771525"/>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004B1AA1">
            <wp:extent cx="2755900" cy="733425"/>
            <wp:effectExtent l="0" t="0" r="635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55900" cy="73342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7E3F1207"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8"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674FFA5D" w:rsidR="00867779" w:rsidRPr="00BF288B" w:rsidRDefault="006B246E" w:rsidP="00A178A5">
      <w:pPr>
        <w:numPr>
          <w:ilvl w:val="0"/>
          <w:numId w:val="8"/>
        </w:numPr>
        <w:ind w:left="426" w:hanging="426"/>
        <w:rPr>
          <w:rFonts w:ascii="Times New Roman" w:hAnsi="Times New Roman"/>
          <w:lang w:val="en-US"/>
        </w:rPr>
      </w:pPr>
      <w:r w:rsidRPr="006B246E">
        <w:rPr>
          <w:lang w:val="en-US"/>
        </w:rPr>
        <w:t xml:space="preserve">Mondol, H., Mallick, U.K., Md. Biswas, H.A. (2018). Mathematical modeling and predicting the current trends of human population growth in Bangladesh. Modelling Measurement and Control D, </w:t>
      </w:r>
      <w:r>
        <w:rPr>
          <w:lang w:val="en-US"/>
        </w:rPr>
        <w:t xml:space="preserve">39(1): </w:t>
      </w:r>
      <w:r w:rsidRPr="006B246E">
        <w:rPr>
          <w:lang w:val="en-US"/>
        </w:rPr>
        <w:t>1-7. https://doi.org/10.18280/mmc_d.390101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565D6AFD"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B27433">
        <w:rPr>
          <w:lang w:val="en-US"/>
        </w:rPr>
        <w:t>,</w:t>
      </w:r>
      <w:r w:rsidRPr="00BF288B">
        <w:rPr>
          <w:lang w:val="en-US"/>
        </w:rPr>
        <w:t xml:space="preserve"> M</w:t>
      </w:r>
      <w:r w:rsidR="00B27433">
        <w:rPr>
          <w:lang w:val="en-US"/>
        </w:rPr>
        <w:t>.</w:t>
      </w:r>
      <w:r w:rsidRPr="00BF288B">
        <w:rPr>
          <w:lang w:val="en-US"/>
        </w:rPr>
        <w:t>, Baar</w:t>
      </w:r>
      <w:r w:rsidR="00B27433">
        <w:rPr>
          <w:lang w:val="en-US"/>
        </w:rPr>
        <w:t>,</w:t>
      </w:r>
      <w:r w:rsidRPr="00BF288B">
        <w:rPr>
          <w:lang w:val="en-US"/>
        </w:rPr>
        <w:t xml:space="preserve"> R</w:t>
      </w:r>
      <w:r w:rsidR="00B27433">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5899C48B" w14:textId="77777777" w:rsidR="006B246E" w:rsidRDefault="00632329" w:rsidP="001F354E">
      <w:pPr>
        <w:tabs>
          <w:tab w:val="left" w:pos="284"/>
        </w:tabs>
        <w:ind w:firstLine="204"/>
        <w:rPr>
          <w:rFonts w:ascii="Times New Roman" w:hAnsi="Times New Roman"/>
          <w:lang w:val="en-US"/>
        </w:rPr>
        <w:sectPr w:rsidR="006B246E"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6B246E" w14:paraId="5C39B63B" w14:textId="77777777" w:rsidTr="00002F0C">
        <w:trPr>
          <w:trHeight w:val="5"/>
        </w:trPr>
        <w:tc>
          <w:tcPr>
            <w:tcW w:w="1358" w:type="dxa"/>
          </w:tcPr>
          <w:p w14:paraId="65112954" w14:textId="77777777" w:rsidR="006B246E" w:rsidRDefault="006B246E" w:rsidP="00002F0C">
            <w:pPr>
              <w:ind w:left="34"/>
              <w:rPr>
                <w:rFonts w:ascii="Times New Roman" w:hAnsi="Times New Roman"/>
              </w:rPr>
            </w:pPr>
            <w:r>
              <w:rPr>
                <w:rFonts w:ascii="Times New Roman" w:hAnsi="Times New Roman"/>
              </w:rPr>
              <w:t>B</w:t>
            </w:r>
          </w:p>
        </w:tc>
        <w:tc>
          <w:tcPr>
            <w:tcW w:w="3753" w:type="dxa"/>
            <w:gridSpan w:val="2"/>
          </w:tcPr>
          <w:p w14:paraId="5E6B7A25" w14:textId="77777777" w:rsidR="006B246E" w:rsidRDefault="006B246E" w:rsidP="00002F0C">
            <w:pPr>
              <w:ind w:left="34"/>
              <w:rPr>
                <w:rFonts w:ascii="Times New Roman" w:hAnsi="Times New Roman"/>
              </w:rPr>
            </w:pPr>
            <w:r>
              <w:rPr>
                <w:rFonts w:ascii="Times New Roman" w:hAnsi="Times New Roman"/>
              </w:rPr>
              <w:t>dimensionless heat source length</w:t>
            </w:r>
          </w:p>
        </w:tc>
      </w:tr>
      <w:tr w:rsidR="006B246E" w:rsidRPr="00484822" w14:paraId="7CA9AD2A" w14:textId="77777777" w:rsidTr="00002F0C">
        <w:trPr>
          <w:trHeight w:val="90"/>
        </w:trPr>
        <w:tc>
          <w:tcPr>
            <w:tcW w:w="1358" w:type="dxa"/>
          </w:tcPr>
          <w:p w14:paraId="2D10D8A4" w14:textId="77777777" w:rsidR="006B246E" w:rsidRDefault="006B246E" w:rsidP="00002F0C">
            <w:pPr>
              <w:ind w:left="34"/>
              <w:rPr>
                <w:rFonts w:ascii="Times New Roman" w:hAnsi="Times New Roman"/>
              </w:rPr>
            </w:pPr>
            <w:r>
              <w:rPr>
                <w:rFonts w:ascii="Times New Roman" w:hAnsi="Times New Roman"/>
              </w:rPr>
              <w:t>CP</w:t>
            </w:r>
          </w:p>
        </w:tc>
        <w:tc>
          <w:tcPr>
            <w:tcW w:w="3753" w:type="dxa"/>
            <w:gridSpan w:val="2"/>
          </w:tcPr>
          <w:p w14:paraId="7A53D1EF" w14:textId="77777777" w:rsidR="006B246E" w:rsidRPr="00BF288B" w:rsidRDefault="006B246E" w:rsidP="00002F0C">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6B246E" w14:paraId="4C7D367A" w14:textId="77777777" w:rsidTr="00002F0C">
        <w:trPr>
          <w:trHeight w:val="90"/>
        </w:trPr>
        <w:tc>
          <w:tcPr>
            <w:tcW w:w="1358" w:type="dxa"/>
          </w:tcPr>
          <w:p w14:paraId="14652177" w14:textId="77777777" w:rsidR="006B246E" w:rsidRDefault="006B246E" w:rsidP="00002F0C">
            <w:pPr>
              <w:ind w:left="34"/>
              <w:rPr>
                <w:rFonts w:ascii="Times New Roman" w:hAnsi="Times New Roman"/>
              </w:rPr>
            </w:pPr>
            <w:r>
              <w:rPr>
                <w:rFonts w:ascii="Times New Roman" w:hAnsi="Times New Roman"/>
              </w:rPr>
              <w:t>g</w:t>
            </w:r>
          </w:p>
          <w:p w14:paraId="06C199CA" w14:textId="77777777" w:rsidR="006B246E" w:rsidRDefault="006B246E" w:rsidP="00002F0C">
            <w:pPr>
              <w:ind w:left="34"/>
              <w:rPr>
                <w:rFonts w:ascii="Times New Roman" w:hAnsi="Times New Roman"/>
              </w:rPr>
            </w:pPr>
            <w:r>
              <w:rPr>
                <w:rFonts w:ascii="Times New Roman" w:hAnsi="Times New Roman"/>
              </w:rPr>
              <w:t>k</w:t>
            </w:r>
          </w:p>
        </w:tc>
        <w:tc>
          <w:tcPr>
            <w:tcW w:w="3753" w:type="dxa"/>
            <w:gridSpan w:val="2"/>
          </w:tcPr>
          <w:p w14:paraId="4C359FC4" w14:textId="77777777" w:rsidR="006B246E" w:rsidRPr="00BF288B" w:rsidRDefault="006B246E" w:rsidP="00002F0C">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403F03AF" w14:textId="77777777" w:rsidR="006B246E" w:rsidRDefault="006B246E" w:rsidP="00002F0C">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6B246E" w:rsidRPr="00484822" w14:paraId="1E1E5078" w14:textId="77777777" w:rsidTr="00002F0C">
        <w:trPr>
          <w:trHeight w:val="90"/>
        </w:trPr>
        <w:tc>
          <w:tcPr>
            <w:tcW w:w="1358" w:type="dxa"/>
          </w:tcPr>
          <w:p w14:paraId="7A9FC15B" w14:textId="77777777" w:rsidR="006B246E" w:rsidRDefault="006B246E" w:rsidP="00002F0C">
            <w:pPr>
              <w:ind w:left="34"/>
              <w:rPr>
                <w:rFonts w:ascii="Times New Roman" w:hAnsi="Times New Roman"/>
              </w:rPr>
            </w:pPr>
            <w:r>
              <w:rPr>
                <w:rFonts w:ascii="Times New Roman" w:hAnsi="Times New Roman"/>
              </w:rPr>
              <w:t>Nu</w:t>
            </w:r>
          </w:p>
        </w:tc>
        <w:tc>
          <w:tcPr>
            <w:tcW w:w="3753" w:type="dxa"/>
            <w:gridSpan w:val="2"/>
          </w:tcPr>
          <w:p w14:paraId="5DC9B47F" w14:textId="77777777" w:rsidR="006B246E" w:rsidRPr="00BF288B" w:rsidRDefault="006B246E" w:rsidP="00002F0C">
            <w:pPr>
              <w:ind w:left="34"/>
              <w:rPr>
                <w:rFonts w:ascii="Times New Roman" w:hAnsi="Times New Roman"/>
                <w:lang w:val="en-US"/>
              </w:rPr>
            </w:pPr>
            <w:r w:rsidRPr="00BF288B">
              <w:rPr>
                <w:rFonts w:ascii="Times New Roman" w:hAnsi="Times New Roman"/>
                <w:lang w:val="en-US"/>
              </w:rPr>
              <w:t>local Nusselt number along the heat source</w:t>
            </w:r>
          </w:p>
        </w:tc>
      </w:tr>
      <w:tr w:rsidR="006B246E" w14:paraId="3168CD76" w14:textId="77777777" w:rsidTr="00002F0C">
        <w:trPr>
          <w:gridAfter w:val="1"/>
          <w:wAfter w:w="7" w:type="dxa"/>
          <w:trHeight w:val="61"/>
        </w:trPr>
        <w:tc>
          <w:tcPr>
            <w:tcW w:w="5104" w:type="dxa"/>
            <w:gridSpan w:val="2"/>
          </w:tcPr>
          <w:p w14:paraId="0C01C764" w14:textId="77777777" w:rsidR="006B246E" w:rsidRPr="00BF288B" w:rsidRDefault="006B246E" w:rsidP="00002F0C">
            <w:pPr>
              <w:ind w:left="34"/>
              <w:rPr>
                <w:rFonts w:ascii="Times New Roman" w:hAnsi="Times New Roman"/>
                <w:b/>
                <w:lang w:val="en-US"/>
              </w:rPr>
            </w:pPr>
          </w:p>
          <w:p w14:paraId="3B4AF8DB" w14:textId="77777777" w:rsidR="006B246E" w:rsidRDefault="006B246E" w:rsidP="00002F0C">
            <w:pPr>
              <w:ind w:left="34"/>
              <w:rPr>
                <w:rFonts w:ascii="Times New Roman" w:hAnsi="Times New Roman"/>
                <w:b/>
              </w:rPr>
            </w:pPr>
            <w:r>
              <w:rPr>
                <w:rFonts w:ascii="Times New Roman" w:hAnsi="Times New Roman"/>
                <w:b/>
              </w:rPr>
              <w:t>Greek symbols</w:t>
            </w:r>
          </w:p>
          <w:p w14:paraId="4639C5DF" w14:textId="77777777" w:rsidR="006B246E" w:rsidRDefault="006B246E" w:rsidP="00002F0C">
            <w:pPr>
              <w:ind w:left="34"/>
              <w:rPr>
                <w:rFonts w:ascii="Times New Roman" w:hAnsi="Times New Roman"/>
              </w:rPr>
            </w:pPr>
          </w:p>
        </w:tc>
      </w:tr>
      <w:tr w:rsidR="006B246E" w14:paraId="3D96A226" w14:textId="77777777" w:rsidTr="00002F0C">
        <w:trPr>
          <w:gridAfter w:val="1"/>
          <w:wAfter w:w="7" w:type="dxa"/>
          <w:trHeight w:val="61"/>
        </w:trPr>
        <w:tc>
          <w:tcPr>
            <w:tcW w:w="1358" w:type="dxa"/>
          </w:tcPr>
          <w:p w14:paraId="1C9EEC5B" w14:textId="77777777" w:rsidR="006B246E" w:rsidRDefault="006B246E" w:rsidP="00002F0C">
            <w:pPr>
              <w:ind w:left="34"/>
              <w:rPr>
                <w:rFonts w:ascii="Times New Roman" w:hAnsi="Times New Roman"/>
              </w:rPr>
            </w:pPr>
            <w:r>
              <w:rPr>
                <w:rFonts w:ascii="Times New Roman" w:hAnsi="Times New Roman"/>
              </w:rPr>
              <w:sym w:font="Symbol" w:char="F061"/>
            </w:r>
          </w:p>
        </w:tc>
        <w:tc>
          <w:tcPr>
            <w:tcW w:w="3746" w:type="dxa"/>
          </w:tcPr>
          <w:p w14:paraId="17DE1349" w14:textId="77777777" w:rsidR="006B246E" w:rsidRDefault="006B246E" w:rsidP="00002F0C">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6B246E" w14:paraId="25FEF93D" w14:textId="77777777" w:rsidTr="00002F0C">
        <w:trPr>
          <w:gridAfter w:val="1"/>
          <w:wAfter w:w="7" w:type="dxa"/>
          <w:trHeight w:val="61"/>
        </w:trPr>
        <w:tc>
          <w:tcPr>
            <w:tcW w:w="1358" w:type="dxa"/>
          </w:tcPr>
          <w:p w14:paraId="56D76259" w14:textId="77777777" w:rsidR="006B246E" w:rsidRDefault="006B246E" w:rsidP="00002F0C">
            <w:pPr>
              <w:ind w:left="34"/>
              <w:rPr>
                <w:rFonts w:ascii="Times New Roman" w:hAnsi="Times New Roman"/>
              </w:rPr>
            </w:pPr>
            <w:r>
              <w:rPr>
                <w:rFonts w:ascii="Times New Roman" w:hAnsi="Times New Roman"/>
              </w:rPr>
              <w:sym w:font="Symbol" w:char="F062"/>
            </w:r>
          </w:p>
        </w:tc>
        <w:tc>
          <w:tcPr>
            <w:tcW w:w="3746" w:type="dxa"/>
          </w:tcPr>
          <w:p w14:paraId="1FE4C24E" w14:textId="77777777" w:rsidR="006B246E" w:rsidRDefault="006B246E" w:rsidP="00002F0C">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6B246E" w14:paraId="7AFCBADF" w14:textId="77777777" w:rsidTr="00002F0C">
        <w:trPr>
          <w:gridAfter w:val="1"/>
          <w:wAfter w:w="7" w:type="dxa"/>
          <w:trHeight w:val="61"/>
        </w:trPr>
        <w:tc>
          <w:tcPr>
            <w:tcW w:w="1358" w:type="dxa"/>
          </w:tcPr>
          <w:p w14:paraId="41AC56E7" w14:textId="77777777" w:rsidR="006B246E" w:rsidRDefault="006B246E" w:rsidP="00002F0C">
            <w:pPr>
              <w:ind w:left="34"/>
              <w:rPr>
                <w:rFonts w:ascii="Times New Roman" w:hAnsi="Times New Roman"/>
              </w:rPr>
            </w:pPr>
            <w:r>
              <w:rPr>
                <w:rFonts w:ascii="Times New Roman" w:hAnsi="Times New Roman"/>
              </w:rPr>
              <w:sym w:font="Symbol" w:char="F066"/>
            </w:r>
          </w:p>
        </w:tc>
        <w:tc>
          <w:tcPr>
            <w:tcW w:w="3746" w:type="dxa"/>
          </w:tcPr>
          <w:p w14:paraId="0B8EA92C" w14:textId="77777777" w:rsidR="006B246E" w:rsidRDefault="006B246E" w:rsidP="00002F0C">
            <w:pPr>
              <w:ind w:left="34"/>
              <w:rPr>
                <w:rFonts w:ascii="Times New Roman" w:hAnsi="Times New Roman"/>
              </w:rPr>
            </w:pPr>
            <w:r>
              <w:rPr>
                <w:rFonts w:ascii="Times New Roman" w:hAnsi="Times New Roman"/>
              </w:rPr>
              <w:t>solid volume fraction</w:t>
            </w:r>
          </w:p>
        </w:tc>
      </w:tr>
      <w:tr w:rsidR="006B246E" w14:paraId="6AAD49F5" w14:textId="77777777" w:rsidTr="00002F0C">
        <w:trPr>
          <w:gridAfter w:val="1"/>
          <w:wAfter w:w="7" w:type="dxa"/>
          <w:trHeight w:val="61"/>
        </w:trPr>
        <w:tc>
          <w:tcPr>
            <w:tcW w:w="1358" w:type="dxa"/>
          </w:tcPr>
          <w:p w14:paraId="4C99FE90" w14:textId="77777777" w:rsidR="006B246E" w:rsidRDefault="006B246E" w:rsidP="00002F0C">
            <w:pPr>
              <w:ind w:left="34"/>
              <w:rPr>
                <w:rFonts w:ascii="Times New Roman" w:hAnsi="Times New Roman"/>
              </w:rPr>
            </w:pPr>
            <w:r>
              <w:rPr>
                <w:rFonts w:ascii="Times New Roman" w:hAnsi="Times New Roman"/>
              </w:rPr>
              <w:t>Ɵ</w:t>
            </w:r>
          </w:p>
        </w:tc>
        <w:tc>
          <w:tcPr>
            <w:tcW w:w="3746" w:type="dxa"/>
          </w:tcPr>
          <w:p w14:paraId="4AC7B666" w14:textId="77777777" w:rsidR="006B246E" w:rsidRDefault="006B246E" w:rsidP="00002F0C">
            <w:pPr>
              <w:ind w:left="34"/>
              <w:rPr>
                <w:rFonts w:ascii="Times New Roman" w:hAnsi="Times New Roman"/>
              </w:rPr>
            </w:pPr>
            <w:r>
              <w:rPr>
                <w:rFonts w:ascii="Times New Roman" w:hAnsi="Times New Roman"/>
              </w:rPr>
              <w:t>dimensionless temperature</w:t>
            </w:r>
          </w:p>
        </w:tc>
      </w:tr>
      <w:tr w:rsidR="006B246E" w:rsidRPr="00484822" w14:paraId="0E13509C" w14:textId="77777777" w:rsidTr="00002F0C">
        <w:trPr>
          <w:gridAfter w:val="1"/>
          <w:wAfter w:w="7" w:type="dxa"/>
          <w:trHeight w:val="61"/>
        </w:trPr>
        <w:tc>
          <w:tcPr>
            <w:tcW w:w="1358" w:type="dxa"/>
          </w:tcPr>
          <w:p w14:paraId="14FB3338" w14:textId="77777777" w:rsidR="006B246E" w:rsidRDefault="006B246E" w:rsidP="00002F0C">
            <w:pPr>
              <w:ind w:left="34"/>
              <w:rPr>
                <w:rFonts w:ascii="Times New Roman" w:hAnsi="Times New Roman"/>
              </w:rPr>
            </w:pPr>
            <w:r>
              <w:rPr>
                <w:rFonts w:ascii="Times New Roman" w:hAnsi="Times New Roman"/>
              </w:rPr>
              <w:t>µ</w:t>
            </w:r>
          </w:p>
        </w:tc>
        <w:tc>
          <w:tcPr>
            <w:tcW w:w="3746" w:type="dxa"/>
          </w:tcPr>
          <w:p w14:paraId="03E89E73" w14:textId="77777777" w:rsidR="006B246E" w:rsidRPr="00BF288B" w:rsidRDefault="006B246E" w:rsidP="00002F0C">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6B246E" w14:paraId="2B15E6E3" w14:textId="77777777" w:rsidTr="00002F0C">
        <w:trPr>
          <w:gridAfter w:val="1"/>
          <w:wAfter w:w="7" w:type="dxa"/>
          <w:trHeight w:val="148"/>
        </w:trPr>
        <w:tc>
          <w:tcPr>
            <w:tcW w:w="5104" w:type="dxa"/>
            <w:gridSpan w:val="2"/>
          </w:tcPr>
          <w:p w14:paraId="1608384E" w14:textId="77777777" w:rsidR="006B246E" w:rsidRPr="00BF288B" w:rsidRDefault="006B246E" w:rsidP="00002F0C">
            <w:pPr>
              <w:ind w:left="34"/>
              <w:rPr>
                <w:rFonts w:ascii="Times New Roman" w:hAnsi="Times New Roman"/>
                <w:b/>
                <w:lang w:val="en-US"/>
              </w:rPr>
            </w:pPr>
          </w:p>
          <w:p w14:paraId="5464D4B0" w14:textId="77777777" w:rsidR="006B246E" w:rsidRDefault="006B246E" w:rsidP="00002F0C">
            <w:pPr>
              <w:ind w:left="34"/>
              <w:rPr>
                <w:rFonts w:ascii="Times New Roman" w:hAnsi="Times New Roman"/>
                <w:b/>
              </w:rPr>
            </w:pPr>
            <w:r>
              <w:rPr>
                <w:rFonts w:ascii="Times New Roman" w:hAnsi="Times New Roman"/>
                <w:b/>
              </w:rPr>
              <w:t>Subscripts</w:t>
            </w:r>
          </w:p>
          <w:p w14:paraId="3B40414C" w14:textId="77777777" w:rsidR="006B246E" w:rsidRDefault="006B246E" w:rsidP="00002F0C">
            <w:pPr>
              <w:ind w:left="34"/>
              <w:rPr>
                <w:rFonts w:ascii="Times New Roman" w:hAnsi="Times New Roman"/>
              </w:rPr>
            </w:pPr>
          </w:p>
        </w:tc>
      </w:tr>
      <w:tr w:rsidR="006B246E" w14:paraId="54895982" w14:textId="77777777" w:rsidTr="00002F0C">
        <w:trPr>
          <w:gridAfter w:val="1"/>
          <w:wAfter w:w="7" w:type="dxa"/>
          <w:trHeight w:val="61"/>
        </w:trPr>
        <w:tc>
          <w:tcPr>
            <w:tcW w:w="1358" w:type="dxa"/>
          </w:tcPr>
          <w:p w14:paraId="024769FC" w14:textId="77777777" w:rsidR="006B246E" w:rsidRDefault="006B246E" w:rsidP="00002F0C">
            <w:pPr>
              <w:ind w:left="34"/>
              <w:rPr>
                <w:rFonts w:ascii="Times New Roman" w:hAnsi="Times New Roman"/>
              </w:rPr>
            </w:pPr>
            <w:r>
              <w:rPr>
                <w:rFonts w:ascii="Times New Roman" w:hAnsi="Times New Roman"/>
              </w:rPr>
              <w:t>p</w:t>
            </w:r>
          </w:p>
        </w:tc>
        <w:tc>
          <w:tcPr>
            <w:tcW w:w="3746" w:type="dxa"/>
          </w:tcPr>
          <w:p w14:paraId="08B9A205" w14:textId="77777777" w:rsidR="006B246E" w:rsidRDefault="006B246E" w:rsidP="00002F0C">
            <w:pPr>
              <w:ind w:left="34"/>
              <w:rPr>
                <w:rFonts w:ascii="Times New Roman" w:hAnsi="Times New Roman"/>
              </w:rPr>
            </w:pPr>
            <w:r>
              <w:rPr>
                <w:rFonts w:ascii="Times New Roman" w:hAnsi="Times New Roman"/>
              </w:rPr>
              <w:t>nanoparticle</w:t>
            </w:r>
          </w:p>
        </w:tc>
      </w:tr>
      <w:tr w:rsidR="006B246E" w14:paraId="444D825D" w14:textId="77777777" w:rsidTr="00002F0C">
        <w:trPr>
          <w:gridAfter w:val="1"/>
          <w:wAfter w:w="7" w:type="dxa"/>
          <w:trHeight w:val="61"/>
        </w:trPr>
        <w:tc>
          <w:tcPr>
            <w:tcW w:w="1358" w:type="dxa"/>
          </w:tcPr>
          <w:p w14:paraId="343BA9D5" w14:textId="77777777" w:rsidR="006B246E" w:rsidRDefault="006B246E" w:rsidP="00002F0C">
            <w:pPr>
              <w:ind w:left="34"/>
              <w:rPr>
                <w:rFonts w:ascii="Times New Roman" w:hAnsi="Times New Roman"/>
              </w:rPr>
            </w:pPr>
            <w:r>
              <w:rPr>
                <w:rFonts w:ascii="Times New Roman" w:hAnsi="Times New Roman"/>
              </w:rPr>
              <w:t>f</w:t>
            </w:r>
          </w:p>
        </w:tc>
        <w:tc>
          <w:tcPr>
            <w:tcW w:w="3746" w:type="dxa"/>
          </w:tcPr>
          <w:p w14:paraId="6FEF2439" w14:textId="77777777" w:rsidR="006B246E" w:rsidRDefault="006B246E" w:rsidP="00002F0C">
            <w:pPr>
              <w:ind w:left="34"/>
              <w:rPr>
                <w:rFonts w:ascii="Times New Roman" w:hAnsi="Times New Roman"/>
              </w:rPr>
            </w:pPr>
            <w:r>
              <w:rPr>
                <w:rFonts w:ascii="Times New Roman" w:hAnsi="Times New Roman"/>
              </w:rPr>
              <w:t>fluid (pure water)</w:t>
            </w:r>
          </w:p>
        </w:tc>
      </w:tr>
      <w:tr w:rsidR="006B246E" w14:paraId="29DBD4D4" w14:textId="77777777" w:rsidTr="00002F0C">
        <w:trPr>
          <w:gridAfter w:val="1"/>
          <w:wAfter w:w="7" w:type="dxa"/>
          <w:trHeight w:val="61"/>
        </w:trPr>
        <w:tc>
          <w:tcPr>
            <w:tcW w:w="1358" w:type="dxa"/>
          </w:tcPr>
          <w:p w14:paraId="6C8EF3BD" w14:textId="77777777" w:rsidR="006B246E" w:rsidRDefault="006B246E" w:rsidP="00002F0C">
            <w:pPr>
              <w:ind w:left="34"/>
              <w:rPr>
                <w:rFonts w:ascii="Times New Roman" w:hAnsi="Times New Roman"/>
              </w:rPr>
            </w:pPr>
            <w:r>
              <w:rPr>
                <w:rFonts w:ascii="Times New Roman" w:hAnsi="Times New Roman"/>
              </w:rPr>
              <w:t>nf</w:t>
            </w:r>
          </w:p>
        </w:tc>
        <w:tc>
          <w:tcPr>
            <w:tcW w:w="3746" w:type="dxa"/>
          </w:tcPr>
          <w:p w14:paraId="43297E37" w14:textId="77777777" w:rsidR="006B246E" w:rsidRDefault="006B246E" w:rsidP="00002F0C">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1B1E15A7" w:rsidR="00632329" w:rsidRDefault="004B7B27" w:rsidP="004B7B27">
      <w:pPr>
        <w:ind w:firstLine="204"/>
        <w:rPr>
          <w:rFonts w:ascii="Times New Roman" w:hAnsi="Times New Roman"/>
          <w:lang w:val="en-US" w:eastAsia="zh-CN"/>
        </w:rPr>
      </w:pPr>
      <w:r w:rsidRPr="004B7B27">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18367E01" w:rsidR="006B45D7" w:rsidRPr="006B45D7" w:rsidRDefault="004B7B27" w:rsidP="004B7B27">
      <w:pPr>
        <w:ind w:firstLine="204"/>
        <w:rPr>
          <w:rFonts w:ascii="Times New Roman" w:hAnsi="Times New Roman"/>
          <w:lang w:val="en-US" w:eastAsia="zh-CN"/>
        </w:rPr>
      </w:pPr>
      <w:r w:rsidRPr="004B7B27">
        <w:rPr>
          <w:rFonts w:ascii="Times New Roman" w:hAnsi="Times New Roman" w:hint="eastAsia"/>
          <w:lang w:val="en-US" w:eastAsia="zh-CN"/>
        </w:rPr>
        <w:t>(2)</w:t>
      </w:r>
      <w:r>
        <w:rPr>
          <w:rFonts w:ascii="Times New Roman" w:hAnsi="Times New Roman" w:hint="eastAsia"/>
          <w:u w:val="single"/>
          <w:lang w:val="en-US" w:eastAsia="zh-CN"/>
        </w:rPr>
        <w:t xml:space="preserve">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495B4584" w:rsidR="00632329" w:rsidRPr="0078513E" w:rsidRDefault="004B7B27" w:rsidP="004B7B27">
      <w:pPr>
        <w:ind w:firstLine="204"/>
        <w:rPr>
          <w:rFonts w:ascii="Times New Roman" w:hAnsi="Times New Roman"/>
          <w:lang w:val="en-US" w:eastAsia="zh-CN"/>
        </w:rPr>
      </w:pPr>
      <w:r w:rsidRPr="004B7B27">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2E2F64" w14:textId="77777777" w:rsidR="000F73DC" w:rsidRDefault="000F73DC">
      <w:r>
        <w:separator/>
      </w:r>
    </w:p>
  </w:endnote>
  <w:endnote w:type="continuationSeparator" w:id="0">
    <w:p w14:paraId="70D5C932" w14:textId="77777777" w:rsidR="000F73DC" w:rsidRDefault="000F7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0F392B" w14:textId="77777777" w:rsidR="000F73DC" w:rsidRDefault="000F73DC">
      <w:r>
        <w:separator/>
      </w:r>
    </w:p>
  </w:footnote>
  <w:footnote w:type="continuationSeparator" w:id="0">
    <w:p w14:paraId="5A2548BE" w14:textId="77777777" w:rsidR="000F73DC" w:rsidRDefault="000F73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2081159">
    <w:abstractNumId w:val="4"/>
  </w:num>
  <w:num w:numId="2" w16cid:durableId="1367563178">
    <w:abstractNumId w:val="2"/>
  </w:num>
  <w:num w:numId="3" w16cid:durableId="1884975826">
    <w:abstractNumId w:val="6"/>
  </w:num>
  <w:num w:numId="4" w16cid:durableId="1012804538">
    <w:abstractNumId w:val="1"/>
  </w:num>
  <w:num w:numId="5" w16cid:durableId="236210587">
    <w:abstractNumId w:val="5"/>
  </w:num>
  <w:num w:numId="6" w16cid:durableId="1059744701">
    <w:abstractNumId w:val="0"/>
  </w:num>
  <w:num w:numId="7" w16cid:durableId="1573390613">
    <w:abstractNumId w:val="3"/>
  </w:num>
  <w:num w:numId="8" w16cid:durableId="143493535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0F2B"/>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0F73DC"/>
    <w:rsid w:val="000F785B"/>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283E"/>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3586"/>
    <w:rsid w:val="002C50DF"/>
    <w:rsid w:val="002D1804"/>
    <w:rsid w:val="002D4A78"/>
    <w:rsid w:val="002D60B8"/>
    <w:rsid w:val="002E2ECD"/>
    <w:rsid w:val="002E30D3"/>
    <w:rsid w:val="002F4450"/>
    <w:rsid w:val="00301C3D"/>
    <w:rsid w:val="00301FE0"/>
    <w:rsid w:val="00305995"/>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159"/>
    <w:rsid w:val="0035573C"/>
    <w:rsid w:val="003707D5"/>
    <w:rsid w:val="00371971"/>
    <w:rsid w:val="003726C1"/>
    <w:rsid w:val="00373D1C"/>
    <w:rsid w:val="0038200A"/>
    <w:rsid w:val="003823FC"/>
    <w:rsid w:val="00395776"/>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524"/>
    <w:rsid w:val="00465CF0"/>
    <w:rsid w:val="00474441"/>
    <w:rsid w:val="00484822"/>
    <w:rsid w:val="00491859"/>
    <w:rsid w:val="00496826"/>
    <w:rsid w:val="004A0D9E"/>
    <w:rsid w:val="004A3050"/>
    <w:rsid w:val="004A61A8"/>
    <w:rsid w:val="004B7B27"/>
    <w:rsid w:val="004C12FB"/>
    <w:rsid w:val="004C79E1"/>
    <w:rsid w:val="004E6FC4"/>
    <w:rsid w:val="004F0FA1"/>
    <w:rsid w:val="004F4B45"/>
    <w:rsid w:val="004F4C5A"/>
    <w:rsid w:val="004F6DBB"/>
    <w:rsid w:val="005003A6"/>
    <w:rsid w:val="00501E30"/>
    <w:rsid w:val="0050449A"/>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A6FA6"/>
    <w:rsid w:val="005B088A"/>
    <w:rsid w:val="005B2E9A"/>
    <w:rsid w:val="005B5815"/>
    <w:rsid w:val="005C5364"/>
    <w:rsid w:val="005C56F5"/>
    <w:rsid w:val="005D454D"/>
    <w:rsid w:val="005D6006"/>
    <w:rsid w:val="005D6B32"/>
    <w:rsid w:val="005E30D4"/>
    <w:rsid w:val="005E4C67"/>
    <w:rsid w:val="005E71B9"/>
    <w:rsid w:val="005F078A"/>
    <w:rsid w:val="005F47BB"/>
    <w:rsid w:val="005F725E"/>
    <w:rsid w:val="006045ED"/>
    <w:rsid w:val="00605480"/>
    <w:rsid w:val="00610F91"/>
    <w:rsid w:val="00613365"/>
    <w:rsid w:val="00613BBE"/>
    <w:rsid w:val="00623E5E"/>
    <w:rsid w:val="00627E60"/>
    <w:rsid w:val="00630935"/>
    <w:rsid w:val="00632329"/>
    <w:rsid w:val="00640881"/>
    <w:rsid w:val="0064432A"/>
    <w:rsid w:val="0064498C"/>
    <w:rsid w:val="00651F1C"/>
    <w:rsid w:val="00652C3C"/>
    <w:rsid w:val="00654C6B"/>
    <w:rsid w:val="00654D83"/>
    <w:rsid w:val="00663596"/>
    <w:rsid w:val="006653D0"/>
    <w:rsid w:val="00665B3C"/>
    <w:rsid w:val="006766AB"/>
    <w:rsid w:val="006843DF"/>
    <w:rsid w:val="00687471"/>
    <w:rsid w:val="00691EBE"/>
    <w:rsid w:val="006A0DBC"/>
    <w:rsid w:val="006A3587"/>
    <w:rsid w:val="006A5B77"/>
    <w:rsid w:val="006B0D2E"/>
    <w:rsid w:val="006B246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86B33"/>
    <w:rsid w:val="00795670"/>
    <w:rsid w:val="007969D8"/>
    <w:rsid w:val="007A275B"/>
    <w:rsid w:val="007A3EBB"/>
    <w:rsid w:val="007A540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A7173"/>
    <w:rsid w:val="008B039F"/>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1564C"/>
    <w:rsid w:val="00924ABE"/>
    <w:rsid w:val="00925D1E"/>
    <w:rsid w:val="0093637A"/>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9F2D85"/>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27433"/>
    <w:rsid w:val="00B323FC"/>
    <w:rsid w:val="00B3668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099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39BA"/>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09BA"/>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070233930">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wmf"/><Relationship Id="rId18" Type="http://schemas.openxmlformats.org/officeDocument/2006/relationships/hyperlink" Target="http://www.crossref.org/guestquery/%23."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athtype.com"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orcid.org/xxxx-xxxx-xxxx-xxxx"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2284</Words>
  <Characters>13021</Characters>
  <Application>Microsoft Office Word</Application>
  <DocSecurity>0</DocSecurity>
  <PresentationFormat/>
  <Lines>108</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15275</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16</cp:revision>
  <cp:lastPrinted>2019-03-29T07:00:00Z</cp:lastPrinted>
  <dcterms:created xsi:type="dcterms:W3CDTF">2019-06-27T07:06:00Z</dcterms:created>
  <dcterms:modified xsi:type="dcterms:W3CDTF">2025-01-03T07:47:00Z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